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019FE" w14:textId="42373D4C" w:rsidR="0015666F" w:rsidRDefault="0015666F" w:rsidP="0015666F">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PUBLIC NOTICE OF APPLICATION</w:t>
      </w:r>
    </w:p>
    <w:p w14:paraId="19B1EBEF" w14:textId="544AA80F" w:rsidR="0015666F" w:rsidRDefault="0015666F" w:rsidP="0015666F">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APPLICATION FOR A </w:t>
      </w:r>
      <w:r w:rsidR="002B0CA4">
        <w:rPr>
          <w:rFonts w:ascii="Arial" w:hAnsi="Arial" w:cs="Arial"/>
          <w:b/>
          <w:bCs/>
          <w:sz w:val="32"/>
          <w:szCs w:val="32"/>
        </w:rPr>
        <w:t xml:space="preserve">MINOR VARIATION OF A </w:t>
      </w:r>
      <w:r>
        <w:rPr>
          <w:rFonts w:ascii="Arial" w:hAnsi="Arial" w:cs="Arial"/>
          <w:b/>
          <w:bCs/>
          <w:sz w:val="32"/>
          <w:szCs w:val="32"/>
        </w:rPr>
        <w:t>PREMISES LICENCE</w:t>
      </w:r>
    </w:p>
    <w:p w14:paraId="59B4EE50" w14:textId="06E8B7A8" w:rsidR="0015666F" w:rsidRDefault="0015666F" w:rsidP="0015666F">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(Section </w:t>
      </w:r>
      <w:r w:rsidR="002B0CA4">
        <w:rPr>
          <w:rFonts w:ascii="Arial" w:hAnsi="Arial" w:cs="Arial"/>
          <w:b/>
          <w:bCs/>
          <w:sz w:val="32"/>
          <w:szCs w:val="32"/>
        </w:rPr>
        <w:t>41A</w:t>
      </w:r>
      <w:r>
        <w:rPr>
          <w:rFonts w:ascii="Arial" w:hAnsi="Arial" w:cs="Arial"/>
          <w:b/>
          <w:bCs/>
          <w:sz w:val="32"/>
          <w:szCs w:val="32"/>
        </w:rPr>
        <w:t>, Licensing Act 2003)</w:t>
      </w:r>
    </w:p>
    <w:p w14:paraId="584FAAB5" w14:textId="0354C57D" w:rsidR="0015666F" w:rsidRDefault="0015666F" w:rsidP="0015666F">
      <w:pPr>
        <w:autoSpaceDE w:val="0"/>
        <w:autoSpaceDN w:val="0"/>
        <w:adjustRightInd w:val="0"/>
        <w:spacing w:after="0" w:line="240" w:lineRule="auto"/>
        <w:rPr>
          <w:rFonts w:ascii="Arial" w:hAnsi="Arial" w:cs="Arial"/>
          <w:b/>
          <w:bCs/>
          <w:sz w:val="32"/>
          <w:szCs w:val="32"/>
        </w:rPr>
      </w:pPr>
    </w:p>
    <w:tbl>
      <w:tblPr>
        <w:tblStyle w:val="TableGrid"/>
        <w:tblW w:w="0" w:type="auto"/>
        <w:tblLook w:val="04A0" w:firstRow="1" w:lastRow="0" w:firstColumn="1" w:lastColumn="0" w:noHBand="0" w:noVBand="1"/>
      </w:tblPr>
      <w:tblGrid>
        <w:gridCol w:w="4508"/>
        <w:gridCol w:w="4508"/>
      </w:tblGrid>
      <w:tr w:rsidR="0015666F" w14:paraId="7DC3F310" w14:textId="77777777" w:rsidTr="0015666F">
        <w:tc>
          <w:tcPr>
            <w:tcW w:w="4508" w:type="dxa"/>
          </w:tcPr>
          <w:p w14:paraId="188B7248" w14:textId="77777777" w:rsidR="0015666F" w:rsidRDefault="0015666F" w:rsidP="0015666F">
            <w:pPr>
              <w:autoSpaceDE w:val="0"/>
              <w:autoSpaceDN w:val="0"/>
              <w:adjustRightInd w:val="0"/>
              <w:rPr>
                <w:rFonts w:ascii="Arial" w:hAnsi="Arial" w:cs="Arial"/>
                <w:sz w:val="24"/>
                <w:szCs w:val="24"/>
              </w:rPr>
            </w:pPr>
            <w:r>
              <w:rPr>
                <w:rFonts w:ascii="Arial" w:hAnsi="Arial" w:cs="Arial"/>
                <w:sz w:val="24"/>
                <w:szCs w:val="24"/>
              </w:rPr>
              <w:t>Name of Applicant</w:t>
            </w:r>
          </w:p>
          <w:p w14:paraId="22BA06A0" w14:textId="77777777" w:rsidR="0015666F" w:rsidRDefault="0015666F" w:rsidP="0015666F">
            <w:pPr>
              <w:autoSpaceDE w:val="0"/>
              <w:autoSpaceDN w:val="0"/>
              <w:adjustRightInd w:val="0"/>
              <w:rPr>
                <w:rFonts w:ascii="Arial" w:hAnsi="Arial" w:cs="Arial"/>
                <w:b/>
                <w:bCs/>
                <w:sz w:val="32"/>
                <w:szCs w:val="32"/>
              </w:rPr>
            </w:pPr>
          </w:p>
        </w:tc>
        <w:tc>
          <w:tcPr>
            <w:tcW w:w="4508" w:type="dxa"/>
          </w:tcPr>
          <w:p w14:paraId="559CDC80" w14:textId="77777777" w:rsidR="0015666F" w:rsidRDefault="0015666F" w:rsidP="0015666F">
            <w:pPr>
              <w:autoSpaceDE w:val="0"/>
              <w:autoSpaceDN w:val="0"/>
              <w:adjustRightInd w:val="0"/>
              <w:rPr>
                <w:rFonts w:ascii="Arial" w:hAnsi="Arial" w:cs="Arial"/>
                <w:b/>
                <w:bCs/>
                <w:sz w:val="32"/>
                <w:szCs w:val="32"/>
              </w:rPr>
            </w:pPr>
          </w:p>
        </w:tc>
      </w:tr>
      <w:tr w:rsidR="0015666F" w14:paraId="218B85BA" w14:textId="77777777" w:rsidTr="0015666F">
        <w:tc>
          <w:tcPr>
            <w:tcW w:w="4508" w:type="dxa"/>
          </w:tcPr>
          <w:p w14:paraId="5B69DA8C" w14:textId="77777777" w:rsidR="0015666F" w:rsidRDefault="0015666F" w:rsidP="0015666F">
            <w:pPr>
              <w:autoSpaceDE w:val="0"/>
              <w:autoSpaceDN w:val="0"/>
              <w:adjustRightInd w:val="0"/>
              <w:rPr>
                <w:rFonts w:ascii="Arial" w:hAnsi="Arial" w:cs="Arial"/>
                <w:sz w:val="24"/>
                <w:szCs w:val="24"/>
              </w:rPr>
            </w:pPr>
            <w:r>
              <w:rPr>
                <w:rFonts w:ascii="Arial" w:hAnsi="Arial" w:cs="Arial"/>
                <w:sz w:val="24"/>
                <w:szCs w:val="24"/>
              </w:rPr>
              <w:t>Postal address of premises or a</w:t>
            </w:r>
          </w:p>
          <w:p w14:paraId="06F2257F" w14:textId="77777777" w:rsidR="0015666F" w:rsidRDefault="0015666F" w:rsidP="0015666F">
            <w:pPr>
              <w:autoSpaceDE w:val="0"/>
              <w:autoSpaceDN w:val="0"/>
              <w:adjustRightInd w:val="0"/>
              <w:rPr>
                <w:rFonts w:ascii="Arial" w:hAnsi="Arial" w:cs="Arial"/>
                <w:sz w:val="24"/>
                <w:szCs w:val="24"/>
              </w:rPr>
            </w:pPr>
            <w:r>
              <w:rPr>
                <w:rFonts w:ascii="Arial" w:hAnsi="Arial" w:cs="Arial"/>
                <w:sz w:val="24"/>
                <w:szCs w:val="24"/>
              </w:rPr>
              <w:t>description to enable the location to</w:t>
            </w:r>
          </w:p>
          <w:p w14:paraId="12953D8D" w14:textId="77777777" w:rsidR="0015666F" w:rsidRDefault="0015666F" w:rsidP="0015666F">
            <w:pPr>
              <w:autoSpaceDE w:val="0"/>
              <w:autoSpaceDN w:val="0"/>
              <w:adjustRightInd w:val="0"/>
              <w:rPr>
                <w:rFonts w:ascii="Arial" w:hAnsi="Arial" w:cs="Arial"/>
                <w:sz w:val="24"/>
                <w:szCs w:val="24"/>
              </w:rPr>
            </w:pPr>
            <w:r>
              <w:rPr>
                <w:rFonts w:ascii="Arial" w:hAnsi="Arial" w:cs="Arial"/>
                <w:sz w:val="24"/>
                <w:szCs w:val="24"/>
              </w:rPr>
              <w:t>be identified.</w:t>
            </w:r>
          </w:p>
          <w:p w14:paraId="6150A179" w14:textId="77777777" w:rsidR="0015666F" w:rsidRDefault="0015666F" w:rsidP="0015666F">
            <w:pPr>
              <w:autoSpaceDE w:val="0"/>
              <w:autoSpaceDN w:val="0"/>
              <w:adjustRightInd w:val="0"/>
              <w:rPr>
                <w:rFonts w:ascii="Arial" w:hAnsi="Arial" w:cs="Arial"/>
                <w:b/>
                <w:bCs/>
                <w:sz w:val="32"/>
                <w:szCs w:val="32"/>
              </w:rPr>
            </w:pPr>
          </w:p>
        </w:tc>
        <w:tc>
          <w:tcPr>
            <w:tcW w:w="4508" w:type="dxa"/>
          </w:tcPr>
          <w:p w14:paraId="4779A8E4" w14:textId="77777777" w:rsidR="0015666F" w:rsidRDefault="0015666F" w:rsidP="0015666F">
            <w:pPr>
              <w:autoSpaceDE w:val="0"/>
              <w:autoSpaceDN w:val="0"/>
              <w:adjustRightInd w:val="0"/>
              <w:rPr>
                <w:rFonts w:ascii="Arial" w:hAnsi="Arial" w:cs="Arial"/>
                <w:b/>
                <w:bCs/>
                <w:sz w:val="32"/>
                <w:szCs w:val="32"/>
              </w:rPr>
            </w:pPr>
          </w:p>
          <w:p w14:paraId="3D1AD0E6" w14:textId="77777777" w:rsidR="0015666F" w:rsidRDefault="0015666F" w:rsidP="0015666F">
            <w:pPr>
              <w:autoSpaceDE w:val="0"/>
              <w:autoSpaceDN w:val="0"/>
              <w:adjustRightInd w:val="0"/>
              <w:rPr>
                <w:rFonts w:ascii="Arial" w:hAnsi="Arial" w:cs="Arial"/>
                <w:b/>
                <w:bCs/>
                <w:sz w:val="32"/>
                <w:szCs w:val="32"/>
              </w:rPr>
            </w:pPr>
          </w:p>
          <w:p w14:paraId="6D4F981D" w14:textId="21510ADF" w:rsidR="0015666F" w:rsidRDefault="0015666F" w:rsidP="0015666F">
            <w:pPr>
              <w:autoSpaceDE w:val="0"/>
              <w:autoSpaceDN w:val="0"/>
              <w:adjustRightInd w:val="0"/>
              <w:rPr>
                <w:rFonts w:ascii="Arial" w:hAnsi="Arial" w:cs="Arial"/>
                <w:b/>
                <w:bCs/>
                <w:sz w:val="32"/>
                <w:szCs w:val="32"/>
              </w:rPr>
            </w:pPr>
          </w:p>
        </w:tc>
      </w:tr>
      <w:tr w:rsidR="0015666F" w14:paraId="49EFA97C" w14:textId="77777777" w:rsidTr="00CB75F9">
        <w:tc>
          <w:tcPr>
            <w:tcW w:w="9016" w:type="dxa"/>
            <w:gridSpan w:val="2"/>
          </w:tcPr>
          <w:p w14:paraId="11D8EC58" w14:textId="6EBD9A3E" w:rsidR="0015666F" w:rsidRDefault="002B0CA4" w:rsidP="008D48FB">
            <w:pPr>
              <w:autoSpaceDE w:val="0"/>
              <w:autoSpaceDN w:val="0"/>
              <w:adjustRightInd w:val="0"/>
              <w:rPr>
                <w:rFonts w:ascii="Arial" w:hAnsi="Arial" w:cs="Arial"/>
                <w:b/>
                <w:bCs/>
                <w:sz w:val="32"/>
                <w:szCs w:val="32"/>
              </w:rPr>
            </w:pPr>
            <w:r>
              <w:rPr>
                <w:rFonts w:ascii="Arial" w:hAnsi="Arial" w:cs="Arial"/>
                <w:sz w:val="24"/>
                <w:szCs w:val="24"/>
              </w:rPr>
              <w:t>The proposed minor variation is to</w:t>
            </w:r>
          </w:p>
        </w:tc>
      </w:tr>
      <w:tr w:rsidR="008D48FB" w14:paraId="5ABA2645" w14:textId="77777777" w:rsidTr="00CB75F9">
        <w:tc>
          <w:tcPr>
            <w:tcW w:w="9016" w:type="dxa"/>
            <w:gridSpan w:val="2"/>
          </w:tcPr>
          <w:p w14:paraId="7E0E8CFD" w14:textId="77777777" w:rsidR="008D48FB" w:rsidRDefault="008D48FB" w:rsidP="0015666F">
            <w:pPr>
              <w:autoSpaceDE w:val="0"/>
              <w:autoSpaceDN w:val="0"/>
              <w:adjustRightInd w:val="0"/>
              <w:rPr>
                <w:rFonts w:ascii="Arial" w:hAnsi="Arial" w:cs="Arial"/>
                <w:sz w:val="24"/>
                <w:szCs w:val="24"/>
              </w:rPr>
            </w:pPr>
          </w:p>
          <w:p w14:paraId="33E0B1A1" w14:textId="77777777" w:rsidR="008D48FB" w:rsidRDefault="008D48FB" w:rsidP="0015666F">
            <w:pPr>
              <w:autoSpaceDE w:val="0"/>
              <w:autoSpaceDN w:val="0"/>
              <w:adjustRightInd w:val="0"/>
              <w:rPr>
                <w:rFonts w:ascii="Arial" w:hAnsi="Arial" w:cs="Arial"/>
                <w:sz w:val="24"/>
                <w:szCs w:val="24"/>
              </w:rPr>
            </w:pPr>
          </w:p>
          <w:p w14:paraId="2306C451" w14:textId="77777777" w:rsidR="008D48FB" w:rsidRDefault="008D48FB" w:rsidP="0015666F">
            <w:pPr>
              <w:autoSpaceDE w:val="0"/>
              <w:autoSpaceDN w:val="0"/>
              <w:adjustRightInd w:val="0"/>
              <w:rPr>
                <w:rFonts w:ascii="Arial" w:hAnsi="Arial" w:cs="Arial"/>
                <w:sz w:val="24"/>
                <w:szCs w:val="24"/>
              </w:rPr>
            </w:pPr>
          </w:p>
          <w:p w14:paraId="61A3478F" w14:textId="77777777" w:rsidR="008D48FB" w:rsidRDefault="008D48FB" w:rsidP="0015666F">
            <w:pPr>
              <w:autoSpaceDE w:val="0"/>
              <w:autoSpaceDN w:val="0"/>
              <w:adjustRightInd w:val="0"/>
              <w:rPr>
                <w:rFonts w:ascii="Arial" w:hAnsi="Arial" w:cs="Arial"/>
                <w:sz w:val="24"/>
                <w:szCs w:val="24"/>
              </w:rPr>
            </w:pPr>
          </w:p>
          <w:p w14:paraId="3B36BC03" w14:textId="77777777" w:rsidR="008D48FB" w:rsidRDefault="008D48FB" w:rsidP="0015666F">
            <w:pPr>
              <w:autoSpaceDE w:val="0"/>
              <w:autoSpaceDN w:val="0"/>
              <w:adjustRightInd w:val="0"/>
              <w:rPr>
                <w:rFonts w:ascii="Arial" w:hAnsi="Arial" w:cs="Arial"/>
                <w:sz w:val="24"/>
                <w:szCs w:val="24"/>
              </w:rPr>
            </w:pPr>
          </w:p>
          <w:p w14:paraId="11EAA175" w14:textId="1D7230BA" w:rsidR="008D48FB" w:rsidRDefault="008D48FB" w:rsidP="0015666F">
            <w:pPr>
              <w:autoSpaceDE w:val="0"/>
              <w:autoSpaceDN w:val="0"/>
              <w:adjustRightInd w:val="0"/>
              <w:rPr>
                <w:rFonts w:ascii="Arial" w:hAnsi="Arial" w:cs="Arial"/>
                <w:sz w:val="24"/>
                <w:szCs w:val="24"/>
              </w:rPr>
            </w:pPr>
          </w:p>
          <w:p w14:paraId="40C4090A" w14:textId="3B9BAAB0" w:rsidR="00E95F95" w:rsidRDefault="00E95F95" w:rsidP="0015666F">
            <w:pPr>
              <w:autoSpaceDE w:val="0"/>
              <w:autoSpaceDN w:val="0"/>
              <w:adjustRightInd w:val="0"/>
              <w:rPr>
                <w:rFonts w:ascii="Arial" w:hAnsi="Arial" w:cs="Arial"/>
                <w:sz w:val="24"/>
                <w:szCs w:val="24"/>
              </w:rPr>
            </w:pPr>
          </w:p>
          <w:p w14:paraId="5DEFE48C" w14:textId="77777777" w:rsidR="00E95F95" w:rsidRDefault="00E95F95" w:rsidP="0015666F">
            <w:pPr>
              <w:autoSpaceDE w:val="0"/>
              <w:autoSpaceDN w:val="0"/>
              <w:adjustRightInd w:val="0"/>
              <w:rPr>
                <w:rFonts w:ascii="Arial" w:hAnsi="Arial" w:cs="Arial"/>
                <w:sz w:val="24"/>
                <w:szCs w:val="24"/>
              </w:rPr>
            </w:pPr>
          </w:p>
          <w:p w14:paraId="5B52E35D" w14:textId="77777777" w:rsidR="008D48FB" w:rsidRDefault="008D48FB" w:rsidP="0015666F">
            <w:pPr>
              <w:autoSpaceDE w:val="0"/>
              <w:autoSpaceDN w:val="0"/>
              <w:adjustRightInd w:val="0"/>
              <w:rPr>
                <w:rFonts w:ascii="Arial" w:hAnsi="Arial" w:cs="Arial"/>
                <w:sz w:val="24"/>
                <w:szCs w:val="24"/>
              </w:rPr>
            </w:pPr>
          </w:p>
          <w:p w14:paraId="30E545D9" w14:textId="77777777" w:rsidR="008D48FB" w:rsidRDefault="008D48FB" w:rsidP="0015666F">
            <w:pPr>
              <w:autoSpaceDE w:val="0"/>
              <w:autoSpaceDN w:val="0"/>
              <w:adjustRightInd w:val="0"/>
              <w:rPr>
                <w:rFonts w:ascii="Arial" w:hAnsi="Arial" w:cs="Arial"/>
                <w:sz w:val="24"/>
                <w:szCs w:val="24"/>
              </w:rPr>
            </w:pPr>
          </w:p>
          <w:p w14:paraId="59CEE80D" w14:textId="77777777" w:rsidR="008D48FB" w:rsidRDefault="008D48FB" w:rsidP="0015666F">
            <w:pPr>
              <w:autoSpaceDE w:val="0"/>
              <w:autoSpaceDN w:val="0"/>
              <w:adjustRightInd w:val="0"/>
              <w:rPr>
                <w:rFonts w:ascii="Arial" w:hAnsi="Arial" w:cs="Arial"/>
                <w:sz w:val="24"/>
                <w:szCs w:val="24"/>
              </w:rPr>
            </w:pPr>
          </w:p>
          <w:p w14:paraId="00E24ED5" w14:textId="77777777" w:rsidR="008D48FB" w:rsidRDefault="008D48FB" w:rsidP="0015666F">
            <w:pPr>
              <w:autoSpaceDE w:val="0"/>
              <w:autoSpaceDN w:val="0"/>
              <w:adjustRightInd w:val="0"/>
              <w:rPr>
                <w:rFonts w:ascii="Arial" w:hAnsi="Arial" w:cs="Arial"/>
                <w:sz w:val="24"/>
                <w:szCs w:val="24"/>
              </w:rPr>
            </w:pPr>
          </w:p>
          <w:p w14:paraId="0DD4ED00" w14:textId="77777777" w:rsidR="008D48FB" w:rsidRDefault="008D48FB" w:rsidP="0015666F">
            <w:pPr>
              <w:autoSpaceDE w:val="0"/>
              <w:autoSpaceDN w:val="0"/>
              <w:adjustRightInd w:val="0"/>
              <w:rPr>
                <w:rFonts w:ascii="Arial" w:hAnsi="Arial" w:cs="Arial"/>
                <w:sz w:val="24"/>
                <w:szCs w:val="24"/>
              </w:rPr>
            </w:pPr>
          </w:p>
          <w:p w14:paraId="3179AED5" w14:textId="77777777" w:rsidR="008D48FB" w:rsidRDefault="008D48FB" w:rsidP="0015666F">
            <w:pPr>
              <w:autoSpaceDE w:val="0"/>
              <w:autoSpaceDN w:val="0"/>
              <w:adjustRightInd w:val="0"/>
              <w:rPr>
                <w:rFonts w:ascii="Arial" w:hAnsi="Arial" w:cs="Arial"/>
                <w:sz w:val="24"/>
                <w:szCs w:val="24"/>
              </w:rPr>
            </w:pPr>
          </w:p>
          <w:p w14:paraId="1DF597C5" w14:textId="77777777" w:rsidR="008D48FB" w:rsidRDefault="008D48FB" w:rsidP="0015666F">
            <w:pPr>
              <w:autoSpaceDE w:val="0"/>
              <w:autoSpaceDN w:val="0"/>
              <w:adjustRightInd w:val="0"/>
              <w:rPr>
                <w:rFonts w:ascii="Arial" w:hAnsi="Arial" w:cs="Arial"/>
                <w:sz w:val="24"/>
                <w:szCs w:val="24"/>
              </w:rPr>
            </w:pPr>
          </w:p>
          <w:p w14:paraId="4068764B" w14:textId="77777777" w:rsidR="008D48FB" w:rsidRDefault="008D48FB" w:rsidP="0015666F">
            <w:pPr>
              <w:autoSpaceDE w:val="0"/>
              <w:autoSpaceDN w:val="0"/>
              <w:adjustRightInd w:val="0"/>
              <w:rPr>
                <w:rFonts w:ascii="Arial" w:hAnsi="Arial" w:cs="Arial"/>
                <w:sz w:val="24"/>
                <w:szCs w:val="24"/>
              </w:rPr>
            </w:pPr>
          </w:p>
          <w:p w14:paraId="410CA249" w14:textId="77777777" w:rsidR="008D48FB" w:rsidRDefault="008D48FB" w:rsidP="0015666F">
            <w:pPr>
              <w:autoSpaceDE w:val="0"/>
              <w:autoSpaceDN w:val="0"/>
              <w:adjustRightInd w:val="0"/>
              <w:rPr>
                <w:rFonts w:ascii="Arial" w:hAnsi="Arial" w:cs="Arial"/>
                <w:sz w:val="24"/>
                <w:szCs w:val="24"/>
              </w:rPr>
            </w:pPr>
          </w:p>
          <w:p w14:paraId="3F3A865B" w14:textId="77777777" w:rsidR="008D48FB" w:rsidRDefault="008D48FB" w:rsidP="0015666F">
            <w:pPr>
              <w:autoSpaceDE w:val="0"/>
              <w:autoSpaceDN w:val="0"/>
              <w:adjustRightInd w:val="0"/>
              <w:rPr>
                <w:rFonts w:ascii="Arial" w:hAnsi="Arial" w:cs="Arial"/>
                <w:sz w:val="24"/>
                <w:szCs w:val="24"/>
              </w:rPr>
            </w:pPr>
          </w:p>
          <w:p w14:paraId="35E6AD6D" w14:textId="77777777" w:rsidR="008D48FB" w:rsidRDefault="008D48FB" w:rsidP="0015666F">
            <w:pPr>
              <w:autoSpaceDE w:val="0"/>
              <w:autoSpaceDN w:val="0"/>
              <w:adjustRightInd w:val="0"/>
              <w:rPr>
                <w:rFonts w:ascii="Arial" w:hAnsi="Arial" w:cs="Arial"/>
                <w:sz w:val="24"/>
                <w:szCs w:val="24"/>
              </w:rPr>
            </w:pPr>
          </w:p>
          <w:p w14:paraId="7B776EA4" w14:textId="77777777" w:rsidR="008D48FB" w:rsidRDefault="008D48FB" w:rsidP="0015666F">
            <w:pPr>
              <w:autoSpaceDE w:val="0"/>
              <w:autoSpaceDN w:val="0"/>
              <w:adjustRightInd w:val="0"/>
              <w:rPr>
                <w:rFonts w:ascii="Arial" w:hAnsi="Arial" w:cs="Arial"/>
                <w:sz w:val="24"/>
                <w:szCs w:val="24"/>
              </w:rPr>
            </w:pPr>
          </w:p>
          <w:p w14:paraId="3BBE0279" w14:textId="77777777" w:rsidR="008D48FB" w:rsidRDefault="008D48FB" w:rsidP="0015666F">
            <w:pPr>
              <w:autoSpaceDE w:val="0"/>
              <w:autoSpaceDN w:val="0"/>
              <w:adjustRightInd w:val="0"/>
              <w:rPr>
                <w:rFonts w:ascii="Arial" w:hAnsi="Arial" w:cs="Arial"/>
                <w:sz w:val="24"/>
                <w:szCs w:val="24"/>
              </w:rPr>
            </w:pPr>
          </w:p>
          <w:p w14:paraId="390DEAAD" w14:textId="77777777" w:rsidR="008D48FB" w:rsidRDefault="008D48FB" w:rsidP="0015666F">
            <w:pPr>
              <w:autoSpaceDE w:val="0"/>
              <w:autoSpaceDN w:val="0"/>
              <w:adjustRightInd w:val="0"/>
              <w:rPr>
                <w:rFonts w:ascii="Arial" w:hAnsi="Arial" w:cs="Arial"/>
                <w:sz w:val="24"/>
                <w:szCs w:val="24"/>
              </w:rPr>
            </w:pPr>
          </w:p>
          <w:p w14:paraId="5E395D2C" w14:textId="77777777" w:rsidR="008D48FB" w:rsidRDefault="008D48FB" w:rsidP="0015666F">
            <w:pPr>
              <w:autoSpaceDE w:val="0"/>
              <w:autoSpaceDN w:val="0"/>
              <w:adjustRightInd w:val="0"/>
              <w:rPr>
                <w:rFonts w:ascii="Arial" w:hAnsi="Arial" w:cs="Arial"/>
                <w:sz w:val="24"/>
                <w:szCs w:val="24"/>
              </w:rPr>
            </w:pPr>
          </w:p>
          <w:p w14:paraId="2B2F9028" w14:textId="65F0B414" w:rsidR="008D48FB" w:rsidRDefault="008D48FB" w:rsidP="0015666F">
            <w:pPr>
              <w:autoSpaceDE w:val="0"/>
              <w:autoSpaceDN w:val="0"/>
              <w:adjustRightInd w:val="0"/>
              <w:rPr>
                <w:rFonts w:ascii="Arial" w:hAnsi="Arial" w:cs="Arial"/>
                <w:sz w:val="24"/>
                <w:szCs w:val="24"/>
              </w:rPr>
            </w:pPr>
          </w:p>
        </w:tc>
      </w:tr>
    </w:tbl>
    <w:p w14:paraId="74718E12" w14:textId="77777777" w:rsidR="0015666F" w:rsidRDefault="0015666F" w:rsidP="0015666F">
      <w:pPr>
        <w:autoSpaceDE w:val="0"/>
        <w:autoSpaceDN w:val="0"/>
        <w:adjustRightInd w:val="0"/>
        <w:spacing w:after="0" w:line="240" w:lineRule="auto"/>
        <w:rPr>
          <w:rFonts w:ascii="Arial" w:hAnsi="Arial" w:cs="Arial"/>
          <w:b/>
          <w:bCs/>
          <w:sz w:val="32"/>
          <w:szCs w:val="32"/>
        </w:rPr>
      </w:pPr>
    </w:p>
    <w:p w14:paraId="5ECAB852" w14:textId="0C17B1EF" w:rsidR="0015666F" w:rsidRDefault="0015666F" w:rsidP="00082F2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The Licensing Register may be inspected at the Town Hall, </w:t>
      </w:r>
      <w:proofErr w:type="spellStart"/>
      <w:r>
        <w:rPr>
          <w:rFonts w:ascii="Arial" w:hAnsi="Arial" w:cs="Arial"/>
          <w:sz w:val="24"/>
          <w:szCs w:val="24"/>
        </w:rPr>
        <w:t>Ingrave</w:t>
      </w:r>
      <w:proofErr w:type="spellEnd"/>
      <w:r>
        <w:rPr>
          <w:rFonts w:ascii="Arial" w:hAnsi="Arial" w:cs="Arial"/>
          <w:sz w:val="24"/>
          <w:szCs w:val="24"/>
        </w:rPr>
        <w:t xml:space="preserve"> Road, Brentwood, Essex, CM15 8AY between 8.30 am and 5.00 pm Monday to Thursday and between 8.30 am and 4.30 pm Friday, excluding public holidays. Details are also provided on Brentwood Borough Council’s website at </w:t>
      </w:r>
      <w:hyperlink r:id="rId5" w:history="1">
        <w:r w:rsidRPr="00B33543">
          <w:rPr>
            <w:rStyle w:val="Hyperlink"/>
            <w:rFonts w:ascii="Arial" w:hAnsi="Arial" w:cs="Arial"/>
            <w:sz w:val="24"/>
            <w:szCs w:val="24"/>
          </w:rPr>
          <w:t>www.brentw</w:t>
        </w:r>
        <w:r w:rsidRPr="00B33543">
          <w:rPr>
            <w:rStyle w:val="Hyperlink"/>
            <w:rFonts w:ascii="Arial" w:hAnsi="Arial" w:cs="Arial"/>
            <w:sz w:val="24"/>
            <w:szCs w:val="24"/>
          </w:rPr>
          <w:t>o</w:t>
        </w:r>
        <w:r w:rsidRPr="00B33543">
          <w:rPr>
            <w:rStyle w:val="Hyperlink"/>
            <w:rFonts w:ascii="Arial" w:hAnsi="Arial" w:cs="Arial"/>
            <w:sz w:val="24"/>
            <w:szCs w:val="24"/>
          </w:rPr>
          <w:t>od.gov.uk</w:t>
        </w:r>
      </w:hyperlink>
      <w:r>
        <w:rPr>
          <w:rFonts w:ascii="Arial" w:hAnsi="Arial" w:cs="Arial"/>
          <w:sz w:val="24"/>
          <w:szCs w:val="24"/>
        </w:rPr>
        <w:t>.</w:t>
      </w:r>
    </w:p>
    <w:p w14:paraId="71D77199" w14:textId="77777777" w:rsidR="00082F2C" w:rsidRDefault="00082F2C" w:rsidP="00082F2C">
      <w:pPr>
        <w:autoSpaceDE w:val="0"/>
        <w:autoSpaceDN w:val="0"/>
        <w:adjustRightInd w:val="0"/>
        <w:spacing w:after="0" w:line="360" w:lineRule="auto"/>
        <w:jc w:val="both"/>
        <w:rPr>
          <w:rFonts w:ascii="Arial" w:hAnsi="Arial" w:cs="Arial"/>
          <w:sz w:val="24"/>
          <w:szCs w:val="24"/>
        </w:rPr>
      </w:pPr>
    </w:p>
    <w:p w14:paraId="0F0D8F0F" w14:textId="1A3B5924" w:rsidR="0015666F" w:rsidRDefault="0015666F" w:rsidP="00082F2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Any representations by a Responsible Authority or Interested Party must be made in writing to the Licensing Authority at the above address by</w:t>
      </w:r>
      <w:r w:rsidR="00082F2C">
        <w:rPr>
          <w:rFonts w:ascii="Arial" w:hAnsi="Arial" w:cs="Arial"/>
          <w:sz w:val="24"/>
          <w:szCs w:val="24"/>
        </w:rPr>
        <w:t>: …………………………….</w:t>
      </w:r>
    </w:p>
    <w:p w14:paraId="719D77A7" w14:textId="77777777" w:rsidR="00082F2C" w:rsidRDefault="00082F2C" w:rsidP="00082F2C">
      <w:pPr>
        <w:autoSpaceDE w:val="0"/>
        <w:autoSpaceDN w:val="0"/>
        <w:adjustRightInd w:val="0"/>
        <w:spacing w:after="0" w:line="360" w:lineRule="auto"/>
        <w:jc w:val="both"/>
        <w:rPr>
          <w:rFonts w:ascii="Arial" w:hAnsi="Arial" w:cs="Arial"/>
          <w:sz w:val="24"/>
          <w:szCs w:val="24"/>
        </w:rPr>
      </w:pPr>
    </w:p>
    <w:p w14:paraId="3D9C5030" w14:textId="6C0AB3B8" w:rsidR="00BE4E1D" w:rsidRDefault="0015666F" w:rsidP="00082F2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It is an offence knowingly or recklessly to make a false statement in connection with an application punishable on summary conviction by a maximum fine of £5,000.</w:t>
      </w:r>
    </w:p>
    <w:p w14:paraId="31A18098" w14:textId="1BCF11DA" w:rsidR="0015666F" w:rsidRDefault="0015666F" w:rsidP="0015666F">
      <w:pPr>
        <w:rPr>
          <w:rFonts w:ascii="Arial" w:hAnsi="Arial" w:cs="Arial"/>
          <w:sz w:val="24"/>
          <w:szCs w:val="24"/>
        </w:rPr>
      </w:pPr>
    </w:p>
    <w:p w14:paraId="754841F6" w14:textId="77777777" w:rsidR="0015666F" w:rsidRDefault="0015666F" w:rsidP="0015666F">
      <w:pPr>
        <w:autoSpaceDE w:val="0"/>
        <w:autoSpaceDN w:val="0"/>
        <w:adjustRightInd w:val="0"/>
        <w:spacing w:after="0" w:line="240" w:lineRule="auto"/>
        <w:rPr>
          <w:rFonts w:ascii="Arial" w:hAnsi="Arial" w:cs="Arial"/>
          <w:b/>
          <w:bCs/>
          <w:i/>
          <w:iCs/>
          <w:sz w:val="24"/>
          <w:szCs w:val="24"/>
        </w:rPr>
      </w:pPr>
    </w:p>
    <w:p w14:paraId="0573BA34" w14:textId="77777777" w:rsidR="008D48FB" w:rsidRDefault="008D48FB" w:rsidP="008D48FB">
      <w:pPr>
        <w:autoSpaceDE w:val="0"/>
        <w:autoSpaceDN w:val="0"/>
        <w:adjustRightInd w:val="0"/>
        <w:spacing w:after="0" w:line="240" w:lineRule="auto"/>
        <w:ind w:left="142" w:hanging="851"/>
        <w:rPr>
          <w:rFonts w:ascii="Arial" w:hAnsi="Arial" w:cs="Arial"/>
          <w:b/>
          <w:bCs/>
          <w:i/>
          <w:iCs/>
          <w:sz w:val="24"/>
          <w:szCs w:val="24"/>
        </w:rPr>
      </w:pPr>
    </w:p>
    <w:p w14:paraId="007A7920" w14:textId="77777777" w:rsidR="002B0CA4" w:rsidRDefault="002B0CA4" w:rsidP="00082F2C">
      <w:pPr>
        <w:pStyle w:val="Title"/>
        <w:ind w:left="-284"/>
        <w:jc w:val="left"/>
        <w:rPr>
          <w:u w:val="single"/>
        </w:rPr>
      </w:pPr>
      <w:r>
        <w:rPr>
          <w:u w:val="single"/>
        </w:rPr>
        <w:t>Notes to assist applicants for minor variations</w:t>
      </w:r>
    </w:p>
    <w:p w14:paraId="75856A6F" w14:textId="77777777" w:rsidR="002B0CA4" w:rsidRDefault="002B0CA4" w:rsidP="00082F2C">
      <w:pPr>
        <w:pStyle w:val="Title"/>
        <w:ind w:left="-284"/>
        <w:rPr>
          <w:u w:val="single"/>
        </w:rPr>
      </w:pPr>
    </w:p>
    <w:p w14:paraId="1A510BCE" w14:textId="77777777" w:rsidR="002B0CA4" w:rsidRDefault="002B0CA4" w:rsidP="00082F2C">
      <w:pPr>
        <w:spacing w:after="0" w:line="240" w:lineRule="auto"/>
        <w:ind w:left="-284" w:right="-46"/>
        <w:rPr>
          <w:rFonts w:ascii="Arial" w:hAnsi="Arial"/>
          <w:b/>
          <w:bCs/>
          <w:sz w:val="24"/>
        </w:rPr>
      </w:pPr>
      <w:r>
        <w:rPr>
          <w:rFonts w:ascii="Arial" w:hAnsi="Arial"/>
          <w:b/>
          <w:bCs/>
          <w:sz w:val="24"/>
        </w:rPr>
        <w:t>When completing the notice overleaf:</w:t>
      </w:r>
    </w:p>
    <w:p w14:paraId="323E9702" w14:textId="77777777" w:rsidR="002B0CA4" w:rsidRDefault="002B0CA4" w:rsidP="00082F2C">
      <w:pPr>
        <w:spacing w:after="0" w:line="240" w:lineRule="auto"/>
        <w:ind w:left="993" w:right="-46"/>
        <w:rPr>
          <w:rFonts w:ascii="Arial" w:hAnsi="Arial"/>
          <w:sz w:val="20"/>
        </w:rPr>
      </w:pPr>
      <w:r>
        <w:rPr>
          <w:rFonts w:ascii="Arial" w:hAnsi="Arial"/>
        </w:rPr>
        <w:tab/>
      </w:r>
      <w:r>
        <w:rPr>
          <w:rFonts w:ascii="Arial" w:hAnsi="Arial"/>
        </w:rPr>
        <w:tab/>
      </w:r>
    </w:p>
    <w:p w14:paraId="31D42461" w14:textId="77777777" w:rsidR="002B0CA4" w:rsidRDefault="002B0CA4" w:rsidP="00082F2C">
      <w:pPr>
        <w:spacing w:after="0" w:line="240" w:lineRule="auto"/>
        <w:ind w:left="993" w:right="-46"/>
        <w:rPr>
          <w:rFonts w:ascii="Arial" w:hAnsi="Arial"/>
          <w:sz w:val="20"/>
        </w:rPr>
      </w:pPr>
    </w:p>
    <w:p w14:paraId="32846193" w14:textId="01AD0853" w:rsidR="002B0CA4" w:rsidRDefault="002B0CA4" w:rsidP="00082F2C">
      <w:pPr>
        <w:numPr>
          <w:ilvl w:val="0"/>
          <w:numId w:val="1"/>
        </w:numPr>
        <w:spacing w:after="0" w:line="240" w:lineRule="auto"/>
        <w:ind w:left="993" w:right="-46"/>
        <w:jc w:val="both"/>
        <w:rPr>
          <w:rFonts w:ascii="Arial" w:hAnsi="Arial"/>
          <w:sz w:val="24"/>
        </w:rPr>
      </w:pPr>
      <w:r>
        <w:rPr>
          <w:rFonts w:ascii="Arial" w:hAnsi="Arial"/>
          <w:sz w:val="24"/>
        </w:rPr>
        <w:t xml:space="preserve">Enter the name of the Premises Licence Holder </w:t>
      </w:r>
    </w:p>
    <w:p w14:paraId="1BA0110E" w14:textId="77777777" w:rsidR="002B0CA4" w:rsidRDefault="002B0CA4" w:rsidP="00082F2C">
      <w:pPr>
        <w:spacing w:after="0" w:line="240" w:lineRule="auto"/>
        <w:ind w:left="993" w:right="-46"/>
        <w:jc w:val="both"/>
        <w:rPr>
          <w:rFonts w:ascii="Arial" w:hAnsi="Arial"/>
          <w:sz w:val="24"/>
        </w:rPr>
      </w:pPr>
    </w:p>
    <w:p w14:paraId="66BB18F4" w14:textId="66251824" w:rsidR="002B0CA4" w:rsidRDefault="002B0CA4" w:rsidP="00082F2C">
      <w:pPr>
        <w:numPr>
          <w:ilvl w:val="0"/>
          <w:numId w:val="1"/>
        </w:numPr>
        <w:spacing w:after="0" w:line="240" w:lineRule="auto"/>
        <w:ind w:left="993" w:right="-46"/>
        <w:jc w:val="both"/>
        <w:rPr>
          <w:rFonts w:ascii="Arial" w:hAnsi="Arial"/>
          <w:sz w:val="24"/>
        </w:rPr>
      </w:pPr>
      <w:r>
        <w:rPr>
          <w:rFonts w:ascii="Arial" w:hAnsi="Arial"/>
          <w:sz w:val="24"/>
        </w:rPr>
        <w:t xml:space="preserve">Enter the name of the premises </w:t>
      </w:r>
    </w:p>
    <w:p w14:paraId="32B944CC" w14:textId="77777777" w:rsidR="002B0CA4" w:rsidRDefault="002B0CA4" w:rsidP="00082F2C">
      <w:pPr>
        <w:spacing w:after="0" w:line="240" w:lineRule="auto"/>
        <w:ind w:left="993" w:right="-46"/>
        <w:jc w:val="both"/>
        <w:rPr>
          <w:rFonts w:ascii="Arial" w:hAnsi="Arial"/>
          <w:sz w:val="24"/>
        </w:rPr>
      </w:pPr>
    </w:p>
    <w:p w14:paraId="08911F21" w14:textId="381BFB91" w:rsidR="002B0CA4" w:rsidRDefault="002B0CA4" w:rsidP="00082F2C">
      <w:pPr>
        <w:numPr>
          <w:ilvl w:val="0"/>
          <w:numId w:val="1"/>
        </w:numPr>
        <w:spacing w:after="0" w:line="240" w:lineRule="auto"/>
        <w:ind w:left="993" w:right="-46"/>
        <w:jc w:val="both"/>
        <w:rPr>
          <w:rFonts w:ascii="Arial" w:hAnsi="Arial"/>
          <w:sz w:val="24"/>
        </w:rPr>
      </w:pPr>
      <w:r>
        <w:rPr>
          <w:rFonts w:ascii="Arial" w:hAnsi="Arial"/>
          <w:sz w:val="24"/>
        </w:rPr>
        <w:t xml:space="preserve">Enter the address of the premises </w:t>
      </w:r>
    </w:p>
    <w:p w14:paraId="4263E05F" w14:textId="77777777" w:rsidR="002B0CA4" w:rsidRDefault="002B0CA4" w:rsidP="00082F2C">
      <w:pPr>
        <w:spacing w:after="0" w:line="240" w:lineRule="auto"/>
        <w:ind w:left="993" w:right="-46"/>
        <w:jc w:val="both"/>
        <w:rPr>
          <w:rFonts w:ascii="Arial" w:hAnsi="Arial"/>
          <w:sz w:val="24"/>
        </w:rPr>
      </w:pPr>
    </w:p>
    <w:p w14:paraId="620D2F80" w14:textId="77777777" w:rsidR="005B4C5B" w:rsidRDefault="002B0CA4" w:rsidP="00082F2C">
      <w:pPr>
        <w:numPr>
          <w:ilvl w:val="0"/>
          <w:numId w:val="1"/>
        </w:numPr>
        <w:spacing w:after="0" w:line="240" w:lineRule="auto"/>
        <w:ind w:left="993" w:right="-46"/>
        <w:jc w:val="both"/>
        <w:rPr>
          <w:rFonts w:ascii="Arial" w:hAnsi="Arial"/>
          <w:sz w:val="24"/>
        </w:rPr>
      </w:pPr>
      <w:r>
        <w:rPr>
          <w:rFonts w:ascii="Arial" w:hAnsi="Arial"/>
          <w:sz w:val="24"/>
        </w:rPr>
        <w:t>Give an accurate and full summary of the minor variations proposed</w:t>
      </w:r>
    </w:p>
    <w:p w14:paraId="2EE43D5C" w14:textId="77777777" w:rsidR="005B4C5B" w:rsidRDefault="005B4C5B" w:rsidP="00082F2C">
      <w:pPr>
        <w:pStyle w:val="ListParagraph"/>
        <w:spacing w:after="0" w:line="240" w:lineRule="auto"/>
        <w:jc w:val="both"/>
        <w:rPr>
          <w:rFonts w:ascii="Arial" w:hAnsi="Arial"/>
          <w:sz w:val="24"/>
        </w:rPr>
      </w:pPr>
    </w:p>
    <w:p w14:paraId="347457AC" w14:textId="270ABD4E" w:rsidR="00D04D4E" w:rsidRPr="005B4C5B" w:rsidRDefault="005B4C5B" w:rsidP="00082F2C">
      <w:pPr>
        <w:numPr>
          <w:ilvl w:val="0"/>
          <w:numId w:val="1"/>
        </w:numPr>
        <w:spacing w:after="0" w:line="240" w:lineRule="auto"/>
        <w:ind w:left="993" w:right="-46"/>
        <w:jc w:val="both"/>
        <w:rPr>
          <w:rFonts w:ascii="Arial" w:hAnsi="Arial"/>
          <w:sz w:val="24"/>
        </w:rPr>
      </w:pPr>
      <w:r w:rsidRPr="005B4C5B">
        <w:rPr>
          <w:rFonts w:ascii="Arial" w:hAnsi="Arial"/>
          <w:sz w:val="24"/>
        </w:rPr>
        <w:t>Insert the date the by which all relevant representations must be received by the Licensing Authority (10 working from the 1st working day after the application is received by the licensing authority)</w:t>
      </w:r>
    </w:p>
    <w:p w14:paraId="6FE3A4EE" w14:textId="77777777" w:rsidR="005B4C5B" w:rsidRDefault="005B4C5B" w:rsidP="00082F2C">
      <w:pPr>
        <w:pStyle w:val="ListParagraph"/>
        <w:spacing w:after="0" w:line="240" w:lineRule="auto"/>
        <w:rPr>
          <w:rFonts w:ascii="Arial" w:hAnsi="Arial"/>
          <w:sz w:val="24"/>
        </w:rPr>
      </w:pPr>
    </w:p>
    <w:p w14:paraId="1641206A" w14:textId="77777777" w:rsidR="00D04D4E" w:rsidRPr="00D04D4E" w:rsidRDefault="00D04D4E" w:rsidP="00082F2C">
      <w:pPr>
        <w:pStyle w:val="ListParagraph"/>
        <w:numPr>
          <w:ilvl w:val="0"/>
          <w:numId w:val="1"/>
        </w:numPr>
        <w:tabs>
          <w:tab w:val="clear" w:pos="6"/>
          <w:tab w:val="num" w:pos="993"/>
        </w:tabs>
        <w:autoSpaceDE w:val="0"/>
        <w:autoSpaceDN w:val="0"/>
        <w:adjustRightInd w:val="0"/>
        <w:spacing w:after="0" w:line="240" w:lineRule="auto"/>
        <w:ind w:left="993" w:hanging="1135"/>
        <w:rPr>
          <w:rFonts w:ascii="Arial" w:hAnsi="Arial" w:cs="Arial"/>
          <w:b/>
          <w:bCs/>
          <w:sz w:val="32"/>
          <w:szCs w:val="32"/>
        </w:rPr>
      </w:pPr>
      <w:r w:rsidRPr="00D04D4E">
        <w:rPr>
          <w:rFonts w:ascii="Arial" w:hAnsi="Arial" w:cs="Arial"/>
          <w:b/>
          <w:bCs/>
          <w:sz w:val="32"/>
          <w:szCs w:val="32"/>
        </w:rPr>
        <w:t>It must be PRINTED LEGIBLY IN BLACK INK or TYPED IN BLACK in a FONT SIZE EQUAL TO OR LARGER THAN 16 (this size).</w:t>
      </w:r>
    </w:p>
    <w:p w14:paraId="6C87E54B" w14:textId="77777777" w:rsidR="00D04D4E" w:rsidRDefault="00D04D4E" w:rsidP="00082F2C">
      <w:pPr>
        <w:spacing w:after="0" w:line="240" w:lineRule="auto"/>
        <w:ind w:left="993" w:right="-46"/>
        <w:rPr>
          <w:rFonts w:ascii="Arial" w:hAnsi="Arial"/>
          <w:sz w:val="24"/>
        </w:rPr>
      </w:pPr>
    </w:p>
    <w:p w14:paraId="2F086E5D" w14:textId="77777777" w:rsidR="002B0CA4" w:rsidRDefault="002B0CA4" w:rsidP="00082F2C">
      <w:pPr>
        <w:spacing w:after="0" w:line="240" w:lineRule="auto"/>
        <w:ind w:left="993" w:right="-46"/>
        <w:jc w:val="both"/>
        <w:rPr>
          <w:rFonts w:ascii="Arial" w:hAnsi="Arial"/>
          <w:sz w:val="24"/>
        </w:rPr>
      </w:pPr>
    </w:p>
    <w:p w14:paraId="717EBD4D" w14:textId="77777777" w:rsidR="002B0CA4" w:rsidRDefault="002B0CA4" w:rsidP="00082F2C">
      <w:pPr>
        <w:spacing w:after="0" w:line="240" w:lineRule="auto"/>
        <w:ind w:left="993" w:right="-46" w:hanging="1134"/>
        <w:jc w:val="both"/>
        <w:rPr>
          <w:rFonts w:ascii="Arial" w:hAnsi="Arial"/>
          <w:b/>
          <w:bCs/>
          <w:sz w:val="24"/>
        </w:rPr>
      </w:pPr>
      <w:r>
        <w:rPr>
          <w:rFonts w:ascii="Arial" w:hAnsi="Arial"/>
          <w:b/>
          <w:bCs/>
          <w:sz w:val="24"/>
        </w:rPr>
        <w:t>Display of Notice:</w:t>
      </w:r>
    </w:p>
    <w:p w14:paraId="26311E4F" w14:textId="77777777" w:rsidR="002B0CA4" w:rsidRDefault="002B0CA4" w:rsidP="00082F2C">
      <w:pPr>
        <w:spacing w:after="0" w:line="240" w:lineRule="auto"/>
        <w:ind w:right="-46" w:hanging="1134"/>
        <w:jc w:val="both"/>
        <w:rPr>
          <w:rFonts w:ascii="Arial" w:hAnsi="Arial"/>
          <w:b/>
          <w:bCs/>
          <w:sz w:val="24"/>
        </w:rPr>
      </w:pPr>
    </w:p>
    <w:p w14:paraId="45648B26" w14:textId="439279DE" w:rsidR="002B0CA4" w:rsidRDefault="002B0CA4" w:rsidP="00082F2C">
      <w:pPr>
        <w:spacing w:after="0" w:line="240" w:lineRule="auto"/>
        <w:ind w:left="-142" w:right="-46"/>
        <w:jc w:val="both"/>
        <w:rPr>
          <w:rFonts w:ascii="Arial" w:hAnsi="Arial"/>
          <w:sz w:val="24"/>
        </w:rPr>
      </w:pPr>
      <w:r>
        <w:rPr>
          <w:rFonts w:ascii="Arial" w:hAnsi="Arial"/>
          <w:sz w:val="24"/>
        </w:rPr>
        <w:t>The completed notice must be printed on white paper A4 size.</w:t>
      </w:r>
    </w:p>
    <w:p w14:paraId="3D3B1176" w14:textId="77777777" w:rsidR="002B0CA4" w:rsidRDefault="002B0CA4" w:rsidP="00082F2C">
      <w:pPr>
        <w:spacing w:after="0" w:line="240" w:lineRule="auto"/>
        <w:ind w:left="-142" w:right="-46"/>
        <w:jc w:val="both"/>
        <w:rPr>
          <w:rFonts w:ascii="Arial" w:hAnsi="Arial"/>
          <w:sz w:val="24"/>
        </w:rPr>
      </w:pPr>
    </w:p>
    <w:p w14:paraId="1E19C1D9" w14:textId="0C877938" w:rsidR="002B0CA4" w:rsidRDefault="002B0CA4" w:rsidP="00082F2C">
      <w:pPr>
        <w:spacing w:after="0" w:line="240" w:lineRule="auto"/>
        <w:ind w:left="-142" w:right="-46"/>
        <w:jc w:val="both"/>
        <w:rPr>
          <w:rFonts w:ascii="Arial" w:hAnsi="Arial"/>
          <w:sz w:val="24"/>
        </w:rPr>
      </w:pPr>
      <w:r>
        <w:rPr>
          <w:rFonts w:ascii="Arial" w:hAnsi="Arial"/>
          <w:sz w:val="24"/>
        </w:rPr>
        <w:t>The notice must be placed in a prominent position on the premises where it can be easily seen and read by passing members of the public (e.g. at eye level in a window or door)</w:t>
      </w:r>
    </w:p>
    <w:p w14:paraId="444213F0" w14:textId="3603B9AD" w:rsidR="00D04D4E" w:rsidRDefault="00D04D4E" w:rsidP="00082F2C">
      <w:pPr>
        <w:spacing w:after="0" w:line="240" w:lineRule="auto"/>
        <w:ind w:left="-142" w:right="-46"/>
        <w:jc w:val="both"/>
        <w:rPr>
          <w:rFonts w:ascii="Arial" w:hAnsi="Arial"/>
          <w:sz w:val="24"/>
        </w:rPr>
      </w:pPr>
    </w:p>
    <w:p w14:paraId="2E7E376E" w14:textId="77777777" w:rsidR="00D04D4E" w:rsidRPr="00D04D4E" w:rsidRDefault="00D04D4E" w:rsidP="00082F2C">
      <w:pPr>
        <w:spacing w:after="0" w:line="240" w:lineRule="auto"/>
        <w:ind w:left="-142" w:right="-46"/>
        <w:jc w:val="both"/>
        <w:rPr>
          <w:rFonts w:ascii="Arial" w:hAnsi="Arial"/>
          <w:sz w:val="24"/>
        </w:rPr>
      </w:pPr>
      <w:r w:rsidRPr="00D04D4E">
        <w:rPr>
          <w:rFonts w:ascii="Arial" w:hAnsi="Arial"/>
          <w:sz w:val="24"/>
        </w:rPr>
        <w:t>In the case of premises covering an area of more than 50 METRES SQUARE, a further Notice in the same form must be displayed EVERY 50 METRES along the exterior of the premises abutting any highway.</w:t>
      </w:r>
    </w:p>
    <w:p w14:paraId="5D2E5D79" w14:textId="77777777" w:rsidR="002B0CA4" w:rsidRDefault="002B0CA4" w:rsidP="00082F2C">
      <w:pPr>
        <w:spacing w:after="0" w:line="240" w:lineRule="auto"/>
        <w:ind w:left="-142" w:right="-46"/>
        <w:jc w:val="both"/>
        <w:rPr>
          <w:rFonts w:ascii="Arial" w:hAnsi="Arial"/>
          <w:sz w:val="24"/>
        </w:rPr>
      </w:pPr>
    </w:p>
    <w:p w14:paraId="56C4DB46" w14:textId="49DBA8E7" w:rsidR="002B0CA4" w:rsidRDefault="002B0CA4" w:rsidP="00082F2C">
      <w:pPr>
        <w:spacing w:after="0" w:line="240" w:lineRule="auto"/>
        <w:ind w:left="-142" w:right="-46"/>
        <w:jc w:val="both"/>
        <w:rPr>
          <w:rFonts w:ascii="Arial" w:hAnsi="Arial"/>
          <w:sz w:val="24"/>
        </w:rPr>
      </w:pPr>
      <w:r>
        <w:rPr>
          <w:rFonts w:ascii="Arial" w:hAnsi="Arial"/>
          <w:sz w:val="24"/>
        </w:rPr>
        <w:t>Ensure that the poster positioned so that it is not obscured by features such as security shutters.</w:t>
      </w:r>
    </w:p>
    <w:p w14:paraId="591CF0FB" w14:textId="77777777" w:rsidR="002B0CA4" w:rsidRDefault="002B0CA4" w:rsidP="00082F2C">
      <w:pPr>
        <w:spacing w:after="0" w:line="240" w:lineRule="auto"/>
        <w:ind w:left="-142" w:right="-46"/>
        <w:jc w:val="both"/>
        <w:rPr>
          <w:rFonts w:ascii="Arial" w:hAnsi="Arial"/>
          <w:sz w:val="24"/>
        </w:rPr>
      </w:pPr>
    </w:p>
    <w:p w14:paraId="4655C43F" w14:textId="3B213454" w:rsidR="002B0CA4" w:rsidRDefault="002B0CA4" w:rsidP="00082F2C">
      <w:pPr>
        <w:spacing w:after="0" w:line="240" w:lineRule="auto"/>
        <w:ind w:left="-142" w:right="-46"/>
        <w:jc w:val="both"/>
        <w:rPr>
          <w:rFonts w:ascii="Arial" w:hAnsi="Arial"/>
          <w:sz w:val="24"/>
        </w:rPr>
      </w:pPr>
      <w:r>
        <w:rPr>
          <w:rFonts w:ascii="Arial" w:hAnsi="Arial"/>
          <w:sz w:val="24"/>
        </w:rPr>
        <w:t xml:space="preserve">If the poster needs to be located externally it would be wise to use some form of weather protection such as lamination, and to frequently check that it has not been damaged or removed. </w:t>
      </w:r>
    </w:p>
    <w:p w14:paraId="03E14B4B" w14:textId="77777777" w:rsidR="00D04D4E" w:rsidRDefault="00D04D4E" w:rsidP="00082F2C">
      <w:pPr>
        <w:spacing w:after="0" w:line="240" w:lineRule="auto"/>
        <w:ind w:left="-142" w:right="-46"/>
        <w:jc w:val="both"/>
        <w:rPr>
          <w:rFonts w:ascii="Arial" w:hAnsi="Arial"/>
          <w:sz w:val="24"/>
        </w:rPr>
      </w:pPr>
    </w:p>
    <w:p w14:paraId="6356706A" w14:textId="0931D466" w:rsidR="002B0CA4" w:rsidRDefault="002B0CA4" w:rsidP="00082F2C">
      <w:pPr>
        <w:spacing w:after="0" w:line="240" w:lineRule="auto"/>
        <w:ind w:left="-142" w:right="-46"/>
        <w:jc w:val="both"/>
        <w:rPr>
          <w:rFonts w:ascii="Arial" w:hAnsi="Arial"/>
          <w:sz w:val="24"/>
        </w:rPr>
      </w:pPr>
      <w:r>
        <w:rPr>
          <w:rFonts w:ascii="Arial" w:hAnsi="Arial"/>
          <w:sz w:val="24"/>
        </w:rPr>
        <w:t>If damaged or removed it must be replaced at the first opportunity.</w:t>
      </w:r>
    </w:p>
    <w:p w14:paraId="06236FF2" w14:textId="77777777" w:rsidR="002B0CA4" w:rsidRDefault="002B0CA4" w:rsidP="00082F2C">
      <w:pPr>
        <w:spacing w:after="0" w:line="240" w:lineRule="auto"/>
        <w:ind w:left="-142" w:right="-46"/>
        <w:jc w:val="both"/>
        <w:rPr>
          <w:rFonts w:ascii="Arial" w:hAnsi="Arial"/>
          <w:sz w:val="24"/>
        </w:rPr>
      </w:pPr>
    </w:p>
    <w:p w14:paraId="188A5DCD" w14:textId="57AE1057" w:rsidR="002B0CA4" w:rsidRDefault="002B0CA4" w:rsidP="00082F2C">
      <w:pPr>
        <w:spacing w:after="0" w:line="240" w:lineRule="auto"/>
        <w:ind w:left="-142" w:right="-46"/>
        <w:jc w:val="both"/>
        <w:rPr>
          <w:rFonts w:ascii="Arial" w:hAnsi="Arial"/>
          <w:sz w:val="24"/>
        </w:rPr>
      </w:pPr>
      <w:r>
        <w:rPr>
          <w:rFonts w:ascii="Arial" w:hAnsi="Arial"/>
          <w:sz w:val="24"/>
        </w:rPr>
        <w:t>Minor variation applications do not need to be advertised in the newspaper.</w:t>
      </w:r>
    </w:p>
    <w:p w14:paraId="62C82211" w14:textId="77777777" w:rsidR="0015666F" w:rsidRPr="00D04D4E" w:rsidRDefault="0015666F" w:rsidP="00082F2C">
      <w:pPr>
        <w:spacing w:after="0" w:line="240" w:lineRule="auto"/>
        <w:ind w:left="-142" w:right="-46"/>
        <w:jc w:val="both"/>
        <w:rPr>
          <w:rFonts w:ascii="Arial" w:hAnsi="Arial"/>
          <w:sz w:val="24"/>
        </w:rPr>
      </w:pPr>
    </w:p>
    <w:p w14:paraId="08E5FFE3" w14:textId="3608849F" w:rsidR="0015666F" w:rsidRPr="00D04D4E" w:rsidRDefault="0015666F" w:rsidP="00082F2C">
      <w:pPr>
        <w:spacing w:after="0" w:line="240" w:lineRule="auto"/>
        <w:ind w:left="-142" w:right="-46"/>
        <w:jc w:val="both"/>
        <w:rPr>
          <w:rFonts w:ascii="Arial" w:hAnsi="Arial"/>
          <w:sz w:val="24"/>
        </w:rPr>
      </w:pPr>
      <w:r w:rsidRPr="00D04D4E">
        <w:rPr>
          <w:rFonts w:ascii="Arial" w:hAnsi="Arial"/>
          <w:sz w:val="24"/>
        </w:rPr>
        <w:t xml:space="preserve">The Notice must be displayed for a period of NO LESS THAN </w:t>
      </w:r>
      <w:r w:rsidR="002B0CA4" w:rsidRPr="00D04D4E">
        <w:rPr>
          <w:rFonts w:ascii="Arial" w:hAnsi="Arial"/>
          <w:sz w:val="24"/>
        </w:rPr>
        <w:t>10 WORKING</w:t>
      </w:r>
      <w:r w:rsidRPr="00D04D4E">
        <w:rPr>
          <w:rFonts w:ascii="Arial" w:hAnsi="Arial"/>
          <w:sz w:val="24"/>
        </w:rPr>
        <w:t xml:space="preserve"> DAYS starting on the day after the day on which the</w:t>
      </w:r>
      <w:r w:rsidR="002B0CA4" w:rsidRPr="00D04D4E">
        <w:rPr>
          <w:rFonts w:ascii="Arial" w:hAnsi="Arial"/>
          <w:sz w:val="24"/>
        </w:rPr>
        <w:t xml:space="preserve"> </w:t>
      </w:r>
      <w:r w:rsidRPr="00D04D4E">
        <w:rPr>
          <w:rFonts w:ascii="Arial" w:hAnsi="Arial"/>
          <w:sz w:val="24"/>
        </w:rPr>
        <w:t>application was given to the Licensing Authority (Brentwood Borough</w:t>
      </w:r>
      <w:r w:rsidR="002B0CA4" w:rsidRPr="00D04D4E">
        <w:rPr>
          <w:rFonts w:ascii="Arial" w:hAnsi="Arial"/>
          <w:sz w:val="24"/>
        </w:rPr>
        <w:t xml:space="preserve"> </w:t>
      </w:r>
      <w:r w:rsidRPr="00D04D4E">
        <w:rPr>
          <w:rFonts w:ascii="Arial" w:hAnsi="Arial"/>
          <w:sz w:val="24"/>
        </w:rPr>
        <w:t>Council).</w:t>
      </w:r>
    </w:p>
    <w:sectPr w:rsidR="0015666F" w:rsidRPr="00D04D4E" w:rsidSect="00082F2C">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4C3"/>
    <w:multiLevelType w:val="hybridMultilevel"/>
    <w:tmpl w:val="B50E66A6"/>
    <w:lvl w:ilvl="0" w:tplc="1CA6621E">
      <w:start w:val="1"/>
      <w:numFmt w:val="upperLetter"/>
      <w:lvlText w:val="(%1)"/>
      <w:lvlJc w:val="left"/>
      <w:pPr>
        <w:tabs>
          <w:tab w:val="num" w:pos="6"/>
        </w:tabs>
        <w:ind w:left="6" w:hanging="1140"/>
      </w:pPr>
    </w:lvl>
    <w:lvl w:ilvl="1" w:tplc="04090019">
      <w:start w:val="1"/>
      <w:numFmt w:val="lowerLetter"/>
      <w:lvlText w:val="%2."/>
      <w:lvlJc w:val="left"/>
      <w:pPr>
        <w:tabs>
          <w:tab w:val="num" w:pos="-54"/>
        </w:tabs>
        <w:ind w:left="-54" w:hanging="360"/>
      </w:pPr>
    </w:lvl>
    <w:lvl w:ilvl="2" w:tplc="0409001B">
      <w:start w:val="1"/>
      <w:numFmt w:val="lowerRoman"/>
      <w:lvlText w:val="%3."/>
      <w:lvlJc w:val="right"/>
      <w:pPr>
        <w:tabs>
          <w:tab w:val="num" w:pos="666"/>
        </w:tabs>
        <w:ind w:left="666" w:hanging="180"/>
      </w:pPr>
    </w:lvl>
    <w:lvl w:ilvl="3" w:tplc="0409000F">
      <w:start w:val="1"/>
      <w:numFmt w:val="decimal"/>
      <w:lvlText w:val="%4."/>
      <w:lvlJc w:val="left"/>
      <w:pPr>
        <w:tabs>
          <w:tab w:val="num" w:pos="1386"/>
        </w:tabs>
        <w:ind w:left="1386" w:hanging="360"/>
      </w:pPr>
    </w:lvl>
    <w:lvl w:ilvl="4" w:tplc="04090019">
      <w:start w:val="1"/>
      <w:numFmt w:val="lowerLetter"/>
      <w:lvlText w:val="%5."/>
      <w:lvlJc w:val="left"/>
      <w:pPr>
        <w:tabs>
          <w:tab w:val="num" w:pos="2106"/>
        </w:tabs>
        <w:ind w:left="2106" w:hanging="360"/>
      </w:pPr>
    </w:lvl>
    <w:lvl w:ilvl="5" w:tplc="0409001B">
      <w:start w:val="1"/>
      <w:numFmt w:val="lowerRoman"/>
      <w:lvlText w:val="%6."/>
      <w:lvlJc w:val="right"/>
      <w:pPr>
        <w:tabs>
          <w:tab w:val="num" w:pos="2826"/>
        </w:tabs>
        <w:ind w:left="2826" w:hanging="180"/>
      </w:pPr>
    </w:lvl>
    <w:lvl w:ilvl="6" w:tplc="0409000F">
      <w:start w:val="1"/>
      <w:numFmt w:val="decimal"/>
      <w:lvlText w:val="%7."/>
      <w:lvlJc w:val="left"/>
      <w:pPr>
        <w:tabs>
          <w:tab w:val="num" w:pos="3546"/>
        </w:tabs>
        <w:ind w:left="3546" w:hanging="360"/>
      </w:pPr>
    </w:lvl>
    <w:lvl w:ilvl="7" w:tplc="04090019">
      <w:start w:val="1"/>
      <w:numFmt w:val="lowerLetter"/>
      <w:lvlText w:val="%8."/>
      <w:lvlJc w:val="left"/>
      <w:pPr>
        <w:tabs>
          <w:tab w:val="num" w:pos="4266"/>
        </w:tabs>
        <w:ind w:left="4266" w:hanging="360"/>
      </w:pPr>
    </w:lvl>
    <w:lvl w:ilvl="8" w:tplc="0409001B">
      <w:start w:val="1"/>
      <w:numFmt w:val="lowerRoman"/>
      <w:lvlText w:val="%9."/>
      <w:lvlJc w:val="right"/>
      <w:pPr>
        <w:tabs>
          <w:tab w:val="num" w:pos="4986"/>
        </w:tabs>
        <w:ind w:left="498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6F"/>
    <w:rsid w:val="00082F2C"/>
    <w:rsid w:val="0015666F"/>
    <w:rsid w:val="002B0CA4"/>
    <w:rsid w:val="005B4C5B"/>
    <w:rsid w:val="008D48FB"/>
    <w:rsid w:val="00BE4E1D"/>
    <w:rsid w:val="00D04D4E"/>
    <w:rsid w:val="00D87332"/>
    <w:rsid w:val="00E9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F40B"/>
  <w15:chartTrackingRefBased/>
  <w15:docId w15:val="{1A6515DA-8B58-4CD8-9D8B-CBA64F1C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66F"/>
    <w:rPr>
      <w:color w:val="0563C1" w:themeColor="hyperlink"/>
      <w:u w:val="single"/>
    </w:rPr>
  </w:style>
  <w:style w:type="character" w:styleId="UnresolvedMention">
    <w:name w:val="Unresolved Mention"/>
    <w:basedOn w:val="DefaultParagraphFont"/>
    <w:uiPriority w:val="99"/>
    <w:semiHidden/>
    <w:unhideWhenUsed/>
    <w:rsid w:val="0015666F"/>
    <w:rPr>
      <w:color w:val="605E5C"/>
      <w:shd w:val="clear" w:color="auto" w:fill="E1DFDD"/>
    </w:rPr>
  </w:style>
  <w:style w:type="paragraph" w:styleId="Title">
    <w:name w:val="Title"/>
    <w:basedOn w:val="Normal"/>
    <w:link w:val="TitleChar"/>
    <w:qFormat/>
    <w:rsid w:val="002B0CA4"/>
    <w:pPr>
      <w:spacing w:after="0" w:line="240" w:lineRule="auto"/>
      <w:ind w:left="-1418" w:right="-1333"/>
      <w:jc w:val="center"/>
    </w:pPr>
    <w:rPr>
      <w:rFonts w:ascii="Arial" w:eastAsia="Times New Roman" w:hAnsi="Arial" w:cs="Times New Roman"/>
      <w:b/>
      <w:sz w:val="32"/>
      <w:szCs w:val="20"/>
    </w:rPr>
  </w:style>
  <w:style w:type="character" w:customStyle="1" w:styleId="TitleChar">
    <w:name w:val="Title Char"/>
    <w:basedOn w:val="DefaultParagraphFont"/>
    <w:link w:val="Title"/>
    <w:rsid w:val="002B0CA4"/>
    <w:rPr>
      <w:rFonts w:ascii="Arial" w:eastAsia="Times New Roman" w:hAnsi="Arial" w:cs="Times New Roman"/>
      <w:b/>
      <w:sz w:val="32"/>
      <w:szCs w:val="20"/>
    </w:rPr>
  </w:style>
  <w:style w:type="paragraph" w:styleId="ListParagraph">
    <w:name w:val="List Paragraph"/>
    <w:basedOn w:val="Normal"/>
    <w:uiPriority w:val="34"/>
    <w:qFormat/>
    <w:rsid w:val="00D04D4E"/>
    <w:pPr>
      <w:ind w:left="720"/>
      <w:contextualSpacing/>
    </w:pPr>
  </w:style>
  <w:style w:type="character" w:styleId="FollowedHyperlink">
    <w:name w:val="FollowedHyperlink"/>
    <w:basedOn w:val="DefaultParagraphFont"/>
    <w:uiPriority w:val="99"/>
    <w:semiHidden/>
    <w:unhideWhenUsed/>
    <w:rsid w:val="00082F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2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entwoo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Wright</dc:creator>
  <cp:keywords/>
  <dc:description/>
  <cp:lastModifiedBy>Debra Wright</cp:lastModifiedBy>
  <cp:revision>5</cp:revision>
  <dcterms:created xsi:type="dcterms:W3CDTF">2020-04-09T10:38:00Z</dcterms:created>
  <dcterms:modified xsi:type="dcterms:W3CDTF">2020-04-09T10:58:00Z</dcterms:modified>
</cp:coreProperties>
</file>